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3"/>
        <w:shd w:val="clear" w:color="auto" w:fill="E0E0E0"/>
        <w:snapToGrid w:val="0"/>
        <w:ind w:firstLine="420" w:firstLineChars="200"/>
        <w:rPr>
          <w:rFonts w:hint="eastAsia"/>
          <w:shd w:val="pct10" w:color="auto" w:fill="FFFFFF"/>
        </w:rPr>
      </w:pPr>
    </w:p>
    <w:p>
      <w:pPr>
        <w:pStyle w:val="2"/>
        <w:ind w:firstLine="2233" w:firstLineChars="695"/>
      </w:pPr>
      <w:r>
        <w:t>3．3.2　简单的线性规划问题(一)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1．了解线性规划的意义．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2．会求一些简单的线性规划问题．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线性规划中的基本概念</w:t>
      </w:r>
    </w:p>
    <w:tbl>
      <w:tblPr>
        <w:tblStyle w:val="7"/>
        <w:tblW w:w="73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5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约束条件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组成的不等式或方程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线性约束条件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</w:t>
            </w:r>
            <w:r>
              <w:rPr>
                <w:rFonts w:ascii="Times New Roman" w:hAnsi="Times New Roman" w:cs="Times New Roman"/>
                <w:u w:val="single"/>
              </w:rPr>
              <w:t>一次</w:t>
            </w:r>
            <w:r>
              <w:rPr>
                <w:rFonts w:ascii="Times New Roman" w:hAnsi="Times New Roman" w:cs="Times New Roman"/>
              </w:rPr>
              <w:t>不等式(或方程)组成的不等式组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目标函数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欲求最大值或最小值所涉及的变量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的函数解析式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线性目标函数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关于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的</w:t>
            </w:r>
            <w:r>
              <w:rPr>
                <w:rFonts w:ascii="Times New Roman" w:hAnsi="Times New Roman" w:cs="Times New Roman"/>
                <w:u w:val="single"/>
              </w:rPr>
              <w:t>一次</w:t>
            </w:r>
            <w:r>
              <w:rPr>
                <w:rFonts w:ascii="Times New Roman" w:hAnsi="Times New Roman" w:cs="Times New Roman"/>
              </w:rPr>
              <w:t>解析式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可行解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满足</w:t>
            </w:r>
            <w:r>
              <w:rPr>
                <w:rFonts w:ascii="Times New Roman" w:hAnsi="Times New Roman" w:cs="Times New Roman"/>
                <w:u w:val="single"/>
              </w:rPr>
              <w:t>线性约束条件</w:t>
            </w:r>
            <w:r>
              <w:rPr>
                <w:rFonts w:ascii="Times New Roman" w:hAnsi="Times New Roman" w:cs="Times New Roman"/>
              </w:rPr>
              <w:t>的解(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可行域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所有</w:t>
            </w:r>
            <w:r>
              <w:rPr>
                <w:rFonts w:ascii="Times New Roman" w:hAnsi="Times New Roman" w:cs="Times New Roman"/>
                <w:u w:val="single"/>
              </w:rPr>
              <w:t>可行解</w:t>
            </w:r>
            <w:r>
              <w:rPr>
                <w:rFonts w:ascii="Times New Roman" w:hAnsi="Times New Roman" w:cs="Times New Roman"/>
              </w:rPr>
              <w:t>组成的集合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最优解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使目标函数取得</w:t>
            </w:r>
            <w:r>
              <w:rPr>
                <w:rFonts w:ascii="Times New Roman" w:hAnsi="Times New Roman" w:cs="Times New Roman"/>
                <w:u w:val="single"/>
              </w:rPr>
              <w:t>最大值或最小值</w:t>
            </w:r>
            <w:r>
              <w:rPr>
                <w:rFonts w:ascii="Times New Roman" w:hAnsi="Times New Roman" w:cs="Times New Roman"/>
              </w:rPr>
              <w:t>的可行解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线性规划问题</w:t>
            </w:r>
          </w:p>
        </w:tc>
        <w:tc>
          <w:tcPr>
            <w:tcW w:w="564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在</w:t>
            </w:r>
            <w:r>
              <w:rPr>
                <w:rFonts w:ascii="Times New Roman" w:hAnsi="Times New Roman" w:cs="Times New Roman"/>
                <w:u w:val="single"/>
              </w:rPr>
              <w:t>线性约束</w:t>
            </w:r>
            <w:r>
              <w:rPr>
                <w:rFonts w:ascii="Times New Roman" w:hAnsi="Times New Roman" w:cs="Times New Roman"/>
              </w:rPr>
              <w:t>条件下求线性目标函数的最大值或最小值问题</w:t>
            </w:r>
          </w:p>
        </w:tc>
      </w:tr>
    </w:tbl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画出可行域如图：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102.55pt;width:121.1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(4,5)，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＝4＋5＝9.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)的坐标满足条件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的最大值为(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C．16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D．10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"E:\\张红\\2015\\幻灯片\\同步\\创新设计\\数学\\数学人A必修5\\《课时作业与单元检测》Word版文档\\SX56.TIF"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9.1pt;width:80.2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画出不等式组对应的可行域如下图所示：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(1,1)，|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(2,2)，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OB</w:t>
      </w:r>
      <w:r>
        <w:rPr>
          <w:rFonts w:ascii="Times New Roman" w:hAnsi="Times New Roman" w:eastAsia="仿宋_GB2312" w:cs="Times New Roman"/>
        </w:rPr>
        <w:t>|＝2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(1,3)，|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3．在坐标平面上有两个区域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，其中区域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|\b\lc\{\rc\ (\a\vs4\al\co1(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，区域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)|</w:t>
      </w:r>
      <w:r>
        <w:rPr>
          <w:rFonts w:ascii="Times New Roman" w:hAnsi="Times New Roman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＋1,0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1}，区域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公共部分的面积用函数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)表示，则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)的表达式为(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B．－2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t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"E:\\张红\\2015\\幻灯片\\同步\\创新设计\\数学\\数学人A必修5\\《课时作业与单元检测》Word版文档\\SX57.TIF"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86.75pt;width:108.5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作出不等式组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所表示的平面区域．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＋1,0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1，得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OEF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AOD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hAnsi="宋体" w:eastAsia="仿宋_GB2312" w:cs="宋体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BFC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－8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的最大值和最小值分别为(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A．3，－11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B．－3，－11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C．11，－3  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D．11,3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仿宋_GB2312" w:cs="Times New Roman"/>
        </w:rPr>
        <w:t>　作出可行域如图阴影部分所示，由图可知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有最小值，经过点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有最大值．易求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(3,5)，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(5,3)．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最大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3＝3，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最小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3－4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5＝－11.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"E:\\张红\\2015\\幻灯片\\同步\\创新设计\\数学\\数学人A必修5\\《课时作业与单元检测》Word版文档\\SX58.TIF"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93.8pt;width:141.8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5设不等式组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，所表示的平面区域是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，平面区域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关于直线3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－9＝0对称．对于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中的任意点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Ω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中的任意点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，则|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|的最小值为(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B．4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如图所示．由约束条件作出可行域，得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(1,1)，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(1,2)，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(3,3)．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要求|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，可通过求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三点到直线3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－9＝0距离最小值的2倍来求．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经分析，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(1,1)到直线3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－9＝0的距离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1－4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1－9|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＝2最小，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"E:\\张红\\2015\\幻灯片\\同步\\创新设计\\数学\\数学人A必修5\\《课时作业与单元检测》Word版文档\\SX59.tif"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103.65pt;width:135.8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3，,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－1，,2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3.))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的最小值为________．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7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作出可行域如图所示．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"E:\\张红\\2015\\幻灯片\\同步\\创新设计\\数学\\数学人A必修5\\《课时作业与单元检测》Word版文档\\SX60.TIF"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83.45pt;width:101.4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由图可知，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(2,1)时，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有最小值，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的最小值为7.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7．已知－1&lt;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&lt;4且2&lt;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&lt;3，则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的取值范围是________．(答案用区间表示)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(3,8)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(\a\vs4\al\co1(－1&lt;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&lt;4，,2&lt;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&lt;3))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得平面区域如图阴影部分所示．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"E:\\张红\\2015\\幻灯片\\同步\\创新设计\\数学\\数学人A必修5\\《课时作业与单元检测》Word版文档\\SX61.tif"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128.75pt;width:141.8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3－3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1&lt;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&lt;2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1－3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即3&lt;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&lt;8，故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的取值范围是(3,8)．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画出不等式组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对应的平面区域</w:t>
      </w:r>
      <w:r>
        <w:rPr>
          <w:rFonts w:ascii="Times New Roman" w:hAnsi="Times New Roman" w:eastAsia="仿宋_GB2312" w:cs="Times New Roman"/>
          <w:i/>
        </w:rPr>
        <w:t>Ω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表示平面区域</w:t>
      </w:r>
      <w:r>
        <w:rPr>
          <w:rFonts w:ascii="Times New Roman" w:hAnsi="Times New Roman" w:eastAsia="仿宋_GB2312" w:cs="Times New Roman"/>
          <w:i/>
        </w:rPr>
        <w:t>Ω</w:t>
      </w:r>
      <w:r>
        <w:rPr>
          <w:rFonts w:ascii="Times New Roman" w:hAnsi="Times New Roman" w:eastAsia="仿宋_GB2312" w:cs="Times New Roman"/>
        </w:rPr>
        <w:t>上的点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)与原点的连线的斜率．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(1,2)，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(3,0)，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3"/>
        <w:snapToGrid w:val="0"/>
        <w:ind w:firstLine="422" w:firstLineChars="200"/>
        <w:jc w:val="center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"E:\\张红\\2015\\幻灯片\\同步\\创新设计\\数学\\数学人A必修5\\《课时作业与单元检测》Word版文档\\SX62.TIF"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ascii="Times New Roman" w:hAnsi="Times New Roman" w:eastAsia="黑体" w:cs="Times New Roman"/>
          <w:b/>
        </w:rPr>
        <w:pict>
          <v:shape id="_x0000_i1036" o:spt="75" type="#_x0000_t75" style="height:72pt;width:85.1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9．线性约束条件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12,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10,3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12))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下，求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的最大值和最小值．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如图作出线性约束条件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"E:\\张红\\2015\\幻灯片\\同步\\创新设计\\数学\\数学人A必修5\\《课时作业与单元检测》Word版文档\\SX63.TIF"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109.1pt;width:136.9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12,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10,3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下的可行域，包含边界：其中三条直线中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＝12与3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＝12交于点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(3,3)，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＝10与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＝12交于点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(9,1)，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＝10与3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＝12交于点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(1,9)，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作一组与直线2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＝0平行的直线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，然后平行移动直线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，当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时，－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取最小值，此时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最大，即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9－1＝17；当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经过点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时，－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取最大值，此时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最小，即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1－9＝－7.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＝17，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＝－7.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的最小值和最大值．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作出不等式组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的可行域如图所示，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"E:\\张红\\2015\\幻灯片\\同步\\创新设计\\数学\\数学人A必修5\\《课时作业与单元检测》Word版文档\\SX64.TIF"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9.65pt;width:86.7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＋5＝0,2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(1,3)，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＋5＝0,3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(3,4)，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－5＝0,2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－5＝0))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(2,1)，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，则它表示可行域内的点到原点的距离的平方，结合图形知，原点到点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的距离最大，注意到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原点到点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的距离最小．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OB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＝25，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OC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9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40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＋6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－6</w:instrText>
      </w:r>
      <w:r>
        <w:rPr>
          <w:rFonts w:ascii="Symbol" w:hAnsi="Symbol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4))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－2的取值范围．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作出可行域如图，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"E:\\张红\\2015\\幻灯片\\同步\\创新设计\\数学\\数学人A必修5\\《课时作业与单元检测》Word版文档\\SX98.TIF"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86.75pt;width:92.2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可以看作区域内的点与原点的距离的平方，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最小值为原点到直线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－6＝0的距离的平方，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即|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，最大值为|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其中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(4,10)，|</w:t>
      </w:r>
      <w:r>
        <w:rPr>
          <w:rFonts w:ascii="Times New Roman" w:hAnsi="Times New Roman" w:eastAsia="仿宋_GB2312" w:cs="Times New Roman"/>
          <w:i/>
        </w:rPr>
        <w:t>OP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\f(|0＋0－6|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OA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＝(3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－2＝18－2＝16，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－2＝116－2＝114，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16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114.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－2的取值范围为16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114.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，试求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的最大值和最小值．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的几何意义是点(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(－1，－1)连线的斜率，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的最值就是点(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(－1，－1)连线的斜率的最值，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结合图可知，直线</w:t>
      </w:r>
      <w:r>
        <w:rPr>
          <w:rFonts w:ascii="Times New Roman" w:hAnsi="Times New Roman" w:eastAsia="仿宋_GB2312" w:cs="Times New Roman"/>
          <w:i/>
        </w:rPr>
        <w:t>MB</w:t>
      </w:r>
      <w:r>
        <w:rPr>
          <w:rFonts w:ascii="Times New Roman" w:hAnsi="Times New Roman" w:eastAsia="仿宋_GB2312" w:cs="Times New Roman"/>
        </w:rPr>
        <w:t>的斜率最大，直线</w:t>
      </w:r>
      <w:r>
        <w:rPr>
          <w:rFonts w:ascii="Times New Roman" w:hAnsi="Times New Roman" w:eastAsia="仿宋_GB2312" w:cs="Times New Roman"/>
          <w:i/>
        </w:rPr>
        <w:t>MC</w:t>
      </w:r>
      <w:r>
        <w:rPr>
          <w:rFonts w:ascii="Times New Roman" w:hAnsi="Times New Roman" w:eastAsia="仿宋_GB2312" w:cs="Times New Roman"/>
        </w:rPr>
        <w:t>的斜率最小，即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MB</w:t>
      </w:r>
      <w:r>
        <w:rPr>
          <w:rFonts w:ascii="Times New Roman" w:hAnsi="Times New Roman" w:eastAsia="仿宋_GB2312" w:cs="Times New Roman"/>
        </w:rPr>
        <w:t>＝3，此时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MC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，此时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的最大值为3，最小值为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"E:\\张红\\2015\\幻灯片\\同步\\创新设计\\数学\\数学人A必修5\\《课时作业与单元检测》Word版文档\\SX66.TIF"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90.55pt;width:99.25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43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shd w:val="clear" w:color="auto" w:fill="D9D9D9"/>
      </w:pPr>
      <w:r>
        <w:t>1．作不等式组表示的可行域时，注意标出相应的直线方程，还要给可行域的各顶点标上字母，平移直线时，要注意线性目标函数的斜率与可行域中边界直线的斜率进行比较，确定最优解．</w:t>
      </w:r>
    </w:p>
    <w:p>
      <w:pPr>
        <w:shd w:val="clear" w:color="auto" w:fill="D9D9D9"/>
        <w:rPr>
          <w:rFonts w:hint="eastAsia"/>
        </w:rPr>
      </w:pPr>
      <w:r>
        <w:t>2．在解决与线性规划相关的问题时，首先考虑目标函数的几何意义，利用数形结合方法可迅速解决相关问题．</w:t>
      </w: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>
      <w:pPr>
        <w:rPr>
          <w:rFonts w:hint="eastAsia" w:eastAsia="仿宋_GB2312"/>
          <w:szCs w:val="21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3D5E"/>
    <w:rsid w:val="002B3D5E"/>
    <w:rsid w:val="00487C59"/>
    <w:rsid w:val="006732D6"/>
    <w:rsid w:val="007425D4"/>
    <w:rsid w:val="00CF3913"/>
    <w:rsid w:val="00E13E61"/>
    <w:rsid w:val="0A65765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&#21453;&#24605;&#24863;&#24735;.TIF" TargetMode="External"/><Relationship Id="rId38" Type="http://schemas.openxmlformats.org/officeDocument/2006/relationships/image" Target="media/image17.png"/><Relationship Id="rId37" Type="http://schemas.openxmlformats.org/officeDocument/2006/relationships/image" Target="SX66.TIF" TargetMode="External"/><Relationship Id="rId36" Type="http://schemas.openxmlformats.org/officeDocument/2006/relationships/image" Target="media/image16.png"/><Relationship Id="rId35" Type="http://schemas.openxmlformats.org/officeDocument/2006/relationships/image" Target="SX98.TIF" TargetMode="External"/><Relationship Id="rId34" Type="http://schemas.openxmlformats.org/officeDocument/2006/relationships/image" Target="media/image15.png"/><Relationship Id="rId33" Type="http://schemas.openxmlformats.org/officeDocument/2006/relationships/image" Target="SX64.TIF" TargetMode="External"/><Relationship Id="rId32" Type="http://schemas.openxmlformats.org/officeDocument/2006/relationships/image" Target="media/image14.png"/><Relationship Id="rId31" Type="http://schemas.openxmlformats.org/officeDocument/2006/relationships/image" Target="SX63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SX62.TIF" TargetMode="External"/><Relationship Id="rId28" Type="http://schemas.openxmlformats.org/officeDocument/2006/relationships/image" Target="media/image12.png"/><Relationship Id="rId27" Type="http://schemas.openxmlformats.org/officeDocument/2006/relationships/image" Target="SX61.tif" TargetMode="External"/><Relationship Id="rId26" Type="http://schemas.openxmlformats.org/officeDocument/2006/relationships/image" Target="media/image11.png"/><Relationship Id="rId25" Type="http://schemas.openxmlformats.org/officeDocument/2006/relationships/image" Target="SX60.TIF" TargetMode="External"/><Relationship Id="rId24" Type="http://schemas.openxmlformats.org/officeDocument/2006/relationships/image" Target="media/image10.png"/><Relationship Id="rId23" Type="http://schemas.openxmlformats.org/officeDocument/2006/relationships/image" Target="SX59.tif" TargetMode="External"/><Relationship Id="rId22" Type="http://schemas.openxmlformats.org/officeDocument/2006/relationships/image" Target="media/image9.png"/><Relationship Id="rId21" Type="http://schemas.openxmlformats.org/officeDocument/2006/relationships/image" Target="SX58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57.TIF" TargetMode="External"/><Relationship Id="rId18" Type="http://schemas.openxmlformats.org/officeDocument/2006/relationships/image" Target="media/image7.png"/><Relationship Id="rId17" Type="http://schemas.openxmlformats.org/officeDocument/2006/relationships/image" Target="SX56.TIF" TargetMode="External"/><Relationship Id="rId16" Type="http://schemas.openxmlformats.org/officeDocument/2006/relationships/image" Target="media/image6.png"/><Relationship Id="rId15" Type="http://schemas.openxmlformats.org/officeDocument/2006/relationships/image" Target="SX55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970</Words>
  <Characters>5533</Characters>
  <Lines>46</Lines>
  <Paragraphs>12</Paragraphs>
  <ScaleCrop>false</ScaleCrop>
  <LinksUpToDate>false</LinksUpToDate>
  <CharactersWithSpaces>6491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2015-05-18T02:46:00Z</dcterms:created>
  <dc:creator>xp</dc:creator>
  <cp:lastModifiedBy>Administrator</cp:lastModifiedBy>
  <dcterms:modified xsi:type="dcterms:W3CDTF">2017-03-14T07:42:19Z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